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D3" w:rsidRDefault="00306ED3" w:rsidP="00B54FFA"/>
    <w:p w:rsidR="00306ED3" w:rsidRDefault="00306ED3" w:rsidP="00B54FFA"/>
    <w:p w:rsidR="00B54FFA" w:rsidRDefault="00B54FFA" w:rsidP="00B54FFA">
      <w:r>
        <w:t xml:space="preserve">История 10 класс </w:t>
      </w:r>
    </w:p>
    <w:p w:rsidR="00B54FFA" w:rsidRDefault="00B54FFA" w:rsidP="00B54FFA"/>
    <w:tbl>
      <w:tblPr>
        <w:tblStyle w:val="a3"/>
        <w:tblW w:w="14973" w:type="dxa"/>
        <w:tblLook w:val="04A0"/>
      </w:tblPr>
      <w:tblGrid>
        <w:gridCol w:w="1101"/>
        <w:gridCol w:w="3543"/>
        <w:gridCol w:w="2957"/>
        <w:gridCol w:w="4414"/>
        <w:gridCol w:w="2958"/>
      </w:tblGrid>
      <w:tr w:rsidR="00B54FFA" w:rsidTr="00306ED3">
        <w:tc>
          <w:tcPr>
            <w:tcW w:w="1101" w:type="dxa"/>
          </w:tcPr>
          <w:p w:rsidR="00B54FFA" w:rsidRDefault="00B54FFA" w:rsidP="00306ED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B54FFA" w:rsidRDefault="00B54FFA" w:rsidP="00306ED3">
            <w:r>
              <w:t>Тема урока</w:t>
            </w:r>
          </w:p>
        </w:tc>
        <w:tc>
          <w:tcPr>
            <w:tcW w:w="2957" w:type="dxa"/>
          </w:tcPr>
          <w:p w:rsidR="00B54FFA" w:rsidRDefault="00B54FFA" w:rsidP="00306ED3">
            <w:r>
              <w:t>Материал к уроку</w:t>
            </w:r>
          </w:p>
        </w:tc>
        <w:tc>
          <w:tcPr>
            <w:tcW w:w="4414" w:type="dxa"/>
          </w:tcPr>
          <w:p w:rsidR="00B54FFA" w:rsidRDefault="00B54FFA" w:rsidP="00306ED3">
            <w:r>
              <w:t>Домашнее задание</w:t>
            </w:r>
          </w:p>
        </w:tc>
        <w:tc>
          <w:tcPr>
            <w:tcW w:w="2958" w:type="dxa"/>
          </w:tcPr>
          <w:p w:rsidR="00B54FFA" w:rsidRDefault="00B54FFA" w:rsidP="00306ED3">
            <w:r>
              <w:t>Почта учителя</w:t>
            </w:r>
          </w:p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1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5AE2">
              <w:rPr>
                <w:rFonts w:eastAsia="Calibri"/>
              </w:rPr>
              <w:t xml:space="preserve">Иван </w:t>
            </w:r>
            <w:r w:rsidRPr="00535AE2">
              <w:rPr>
                <w:rFonts w:eastAsia="Calibri"/>
                <w:lang w:val="en-US"/>
              </w:rPr>
              <w:t>IV</w:t>
            </w:r>
            <w:r w:rsidRPr="00535AE2">
              <w:rPr>
                <w:rFonts w:eastAsia="Calibri"/>
              </w:rPr>
              <w:t xml:space="preserve">. Реформы середины XVI </w:t>
            </w:r>
            <w:proofErr w:type="gramStart"/>
            <w:r w:rsidRPr="00535AE2">
              <w:rPr>
                <w:rFonts w:eastAsia="Calibri"/>
              </w:rPr>
              <w:t>в</w:t>
            </w:r>
            <w:proofErr w:type="gramEnd"/>
            <w:r w:rsidRPr="00535AE2">
              <w:rPr>
                <w:rFonts w:eastAsia="Calibri"/>
              </w:rPr>
              <w:t>.</w:t>
            </w:r>
          </w:p>
        </w:tc>
        <w:tc>
          <w:tcPr>
            <w:tcW w:w="2957" w:type="dxa"/>
          </w:tcPr>
          <w:p w:rsidR="00C65B5C" w:rsidRDefault="00C65B5C" w:rsidP="00306ED3">
            <w:r>
              <w:t>§25, ст.203-212</w:t>
            </w:r>
          </w:p>
        </w:tc>
        <w:tc>
          <w:tcPr>
            <w:tcW w:w="4414" w:type="dxa"/>
          </w:tcPr>
          <w:p w:rsidR="00C65B5C" w:rsidRDefault="00C65B5C" w:rsidP="00306ED3">
            <w:r>
              <w:t>1.Конспект §25</w:t>
            </w:r>
          </w:p>
          <w:p w:rsidR="00C65B5C" w:rsidRDefault="00C65B5C" w:rsidP="00C371B5">
            <w:r>
              <w:t>2.Письменно отвечать на вопросы ст.209</w:t>
            </w:r>
          </w:p>
        </w:tc>
        <w:tc>
          <w:tcPr>
            <w:tcW w:w="2958" w:type="dxa"/>
            <w:vMerge w:val="restart"/>
          </w:tcPr>
          <w:p w:rsidR="00C65B5C" w:rsidRDefault="00C65B5C" w:rsidP="00306ED3"/>
          <w:p w:rsidR="00C65B5C" w:rsidRDefault="00C65B5C" w:rsidP="00306ED3">
            <w:r>
              <w:t>10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</w:p>
          <w:p w:rsidR="00C65B5C" w:rsidRDefault="00104E05" w:rsidP="00306ED3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C65B5C" w:rsidRPr="004024A4">
                <w:rPr>
                  <w:rStyle w:val="a5"/>
                  <w:sz w:val="27"/>
                  <w:szCs w:val="27"/>
                </w:rPr>
                <w:t>95dist.didenko@mail.ru</w:t>
              </w:r>
            </w:hyperlink>
          </w:p>
          <w:p w:rsidR="00C65B5C" w:rsidRDefault="00C65B5C" w:rsidP="00C65B5C"/>
          <w:p w:rsidR="00C65B5C" w:rsidRPr="00C65B5C" w:rsidRDefault="00254CCD" w:rsidP="00C65B5C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2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Внешняя политика Ивана Грозного. Российское многонациональное государство</w:t>
            </w:r>
          </w:p>
        </w:tc>
        <w:tc>
          <w:tcPr>
            <w:tcW w:w="2957" w:type="dxa"/>
          </w:tcPr>
          <w:p w:rsidR="00C65B5C" w:rsidRDefault="00C65B5C" w:rsidP="00306ED3">
            <w:r>
              <w:t>§26, ст.212-220</w:t>
            </w:r>
          </w:p>
        </w:tc>
        <w:tc>
          <w:tcPr>
            <w:tcW w:w="4414" w:type="dxa"/>
          </w:tcPr>
          <w:p w:rsidR="00C65B5C" w:rsidRDefault="00C65B5C" w:rsidP="00306ED3">
            <w:r>
              <w:t>1. Конспект §26</w:t>
            </w:r>
          </w:p>
          <w:p w:rsidR="00C65B5C" w:rsidRDefault="00C65B5C" w:rsidP="00C371B5">
            <w:r>
              <w:t>2. Письменно отвечать на вопросы ст.219-220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3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предверии Смуты</w:t>
            </w:r>
          </w:p>
        </w:tc>
        <w:tc>
          <w:tcPr>
            <w:tcW w:w="2957" w:type="dxa"/>
          </w:tcPr>
          <w:p w:rsidR="00C65B5C" w:rsidRDefault="00C65B5C" w:rsidP="00306ED3">
            <w:r>
              <w:t xml:space="preserve">§27,  </w:t>
            </w:r>
            <w:proofErr w:type="gramStart"/>
            <w:r>
              <w:t>ст</w:t>
            </w:r>
            <w:proofErr w:type="gramEnd"/>
            <w:r>
              <w:t xml:space="preserve"> 220-230</w:t>
            </w:r>
          </w:p>
        </w:tc>
        <w:tc>
          <w:tcPr>
            <w:tcW w:w="4414" w:type="dxa"/>
          </w:tcPr>
          <w:p w:rsidR="00C65B5C" w:rsidRDefault="00C65B5C" w:rsidP="00306ED3">
            <w:r>
              <w:t>1.Конспект §27</w:t>
            </w:r>
          </w:p>
          <w:p w:rsidR="00C65B5C" w:rsidRDefault="00C65B5C" w:rsidP="00C371B5">
            <w:r>
              <w:t>2. Письменно отвечать на вопросы ст.229-230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4</w:t>
            </w:r>
          </w:p>
        </w:tc>
        <w:tc>
          <w:tcPr>
            <w:tcW w:w="3543" w:type="dxa"/>
          </w:tcPr>
          <w:p w:rsidR="00C65B5C" w:rsidRPr="00B54FFA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Культура и быт </w:t>
            </w:r>
            <w:r>
              <w:rPr>
                <w:rFonts w:eastAsia="Calibri"/>
                <w:lang w:val="en-US"/>
              </w:rPr>
              <w:t>XV</w:t>
            </w:r>
            <w:r w:rsidRPr="00B54FFA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XVI</w:t>
            </w:r>
            <w:r w:rsidRPr="00B54FF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В.</w:t>
            </w:r>
          </w:p>
        </w:tc>
        <w:tc>
          <w:tcPr>
            <w:tcW w:w="2957" w:type="dxa"/>
          </w:tcPr>
          <w:p w:rsidR="00C65B5C" w:rsidRDefault="00C65B5C" w:rsidP="00306ED3">
            <w:r>
              <w:t xml:space="preserve">§28- 29, </w:t>
            </w:r>
            <w:proofErr w:type="gramStart"/>
            <w:r>
              <w:t>ст</w:t>
            </w:r>
            <w:proofErr w:type="gramEnd"/>
            <w:r>
              <w:t xml:space="preserve"> 220-242</w:t>
            </w:r>
          </w:p>
        </w:tc>
        <w:tc>
          <w:tcPr>
            <w:tcW w:w="4414" w:type="dxa"/>
          </w:tcPr>
          <w:p w:rsidR="00C65B5C" w:rsidRDefault="00C65B5C" w:rsidP="00306ED3">
            <w:r>
              <w:t>1. Конспект §28-29</w:t>
            </w:r>
          </w:p>
          <w:p w:rsidR="00C65B5C" w:rsidRDefault="00C65B5C" w:rsidP="00306ED3">
            <w:r>
              <w:t>2. Письменно отвечать на опросы  и задания для итогового обобщения № 1,5, 10, 11</w:t>
            </w:r>
          </w:p>
          <w:p w:rsidR="00C65B5C" w:rsidRDefault="00C65B5C" w:rsidP="00306ED3">
            <w:r>
              <w:t>ст. 242-243</w:t>
            </w:r>
          </w:p>
          <w:p w:rsidR="00C65B5C" w:rsidRPr="00323F1F" w:rsidRDefault="00C65B5C" w:rsidP="00323F1F">
            <w:r>
              <w:t>3. Историческое сочинение «</w:t>
            </w:r>
            <w:r>
              <w:rPr>
                <w:lang w:val="en-US"/>
              </w:rPr>
              <w:t>XV</w:t>
            </w:r>
            <w:r w:rsidRPr="00323F1F">
              <w:t>-</w:t>
            </w:r>
            <w:r>
              <w:rPr>
                <w:lang w:val="en-US"/>
              </w:rPr>
              <w:t>XVI</w:t>
            </w:r>
            <w:r w:rsidRPr="00323F1F">
              <w:t xml:space="preserve"> 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>.»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5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Смутное время</w:t>
            </w:r>
          </w:p>
        </w:tc>
        <w:tc>
          <w:tcPr>
            <w:tcW w:w="2957" w:type="dxa"/>
          </w:tcPr>
          <w:p w:rsidR="00C65B5C" w:rsidRDefault="00C65B5C" w:rsidP="00306ED3">
            <w:r>
              <w:t>§30, ст.244-253</w:t>
            </w:r>
          </w:p>
        </w:tc>
        <w:tc>
          <w:tcPr>
            <w:tcW w:w="4414" w:type="dxa"/>
          </w:tcPr>
          <w:p w:rsidR="00C65B5C" w:rsidRDefault="00C65B5C" w:rsidP="00306ED3">
            <w:r>
              <w:t>1.Конспект §30</w:t>
            </w:r>
          </w:p>
          <w:p w:rsidR="00C65B5C" w:rsidRDefault="00C65B5C" w:rsidP="00C371B5">
            <w:r>
              <w:t>2.Письменная работа с документом ст.252-253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6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Смутное время</w:t>
            </w:r>
          </w:p>
        </w:tc>
        <w:tc>
          <w:tcPr>
            <w:tcW w:w="2957" w:type="dxa"/>
          </w:tcPr>
          <w:p w:rsidR="00C65B5C" w:rsidRDefault="00C65B5C" w:rsidP="00306ED3">
            <w:r>
              <w:t>§31, ст253-260</w:t>
            </w:r>
          </w:p>
        </w:tc>
        <w:tc>
          <w:tcPr>
            <w:tcW w:w="4414" w:type="dxa"/>
          </w:tcPr>
          <w:p w:rsidR="00C65B5C" w:rsidRDefault="00C65B5C" w:rsidP="00306ED3">
            <w:r>
              <w:t>1. Конспект §31</w:t>
            </w:r>
          </w:p>
          <w:p w:rsidR="00C65B5C" w:rsidRDefault="00C65B5C" w:rsidP="00C371B5">
            <w:r>
              <w:t>2.Письменно ответить на вопрос 1 ст.258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lastRenderedPageBreak/>
              <w:t>7</w:t>
            </w:r>
          </w:p>
        </w:tc>
        <w:tc>
          <w:tcPr>
            <w:tcW w:w="3543" w:type="dxa"/>
          </w:tcPr>
          <w:p w:rsidR="00C65B5C" w:rsidRDefault="00C65B5C" w:rsidP="00306ED3">
            <w:r>
              <w:t>Первые Романовы</w:t>
            </w:r>
          </w:p>
        </w:tc>
        <w:tc>
          <w:tcPr>
            <w:tcW w:w="2957" w:type="dxa"/>
          </w:tcPr>
          <w:p w:rsidR="00C65B5C" w:rsidRDefault="00C65B5C" w:rsidP="00306ED3">
            <w:r>
              <w:t>§32, ст.261-271</w:t>
            </w:r>
          </w:p>
        </w:tc>
        <w:tc>
          <w:tcPr>
            <w:tcW w:w="4414" w:type="dxa"/>
          </w:tcPr>
          <w:p w:rsidR="00C65B5C" w:rsidRDefault="00C65B5C" w:rsidP="00306ED3">
            <w:r>
              <w:t>1.Конспект §32</w:t>
            </w:r>
          </w:p>
          <w:p w:rsidR="00C65B5C" w:rsidRDefault="00C65B5C" w:rsidP="00C371B5">
            <w:r>
              <w:t>2. Историческое сочинение по периоду «1613-1645 »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8</w:t>
            </w:r>
          </w:p>
        </w:tc>
        <w:tc>
          <w:tcPr>
            <w:tcW w:w="3543" w:type="dxa"/>
          </w:tcPr>
          <w:p w:rsidR="00C65B5C" w:rsidRDefault="00C65B5C" w:rsidP="00306ED3">
            <w:r>
              <w:t>«Священство» и «царство»</w:t>
            </w:r>
          </w:p>
        </w:tc>
        <w:tc>
          <w:tcPr>
            <w:tcW w:w="2957" w:type="dxa"/>
          </w:tcPr>
          <w:p w:rsidR="00C65B5C" w:rsidRDefault="00C65B5C" w:rsidP="00306ED3">
            <w:r>
              <w:t>33,  ст.272-281</w:t>
            </w:r>
          </w:p>
        </w:tc>
        <w:tc>
          <w:tcPr>
            <w:tcW w:w="4414" w:type="dxa"/>
          </w:tcPr>
          <w:p w:rsidR="00C65B5C" w:rsidRDefault="00C65B5C" w:rsidP="00C65B5C">
            <w:r>
              <w:t xml:space="preserve">1.Конспект §33 </w:t>
            </w:r>
          </w:p>
          <w:p w:rsidR="00C65B5C" w:rsidRDefault="00C65B5C" w:rsidP="00C65B5C">
            <w:r>
              <w:t>2.Письменно составить савнительную таблицу «церковь до и после раскола»</w:t>
            </w:r>
          </w:p>
          <w:p w:rsidR="00C65B5C" w:rsidRDefault="00C65B5C" w:rsidP="00C371B5"/>
        </w:tc>
        <w:tc>
          <w:tcPr>
            <w:tcW w:w="2958" w:type="dxa"/>
            <w:vMerge/>
          </w:tcPr>
          <w:p w:rsidR="00C65B5C" w:rsidRDefault="00C65B5C" w:rsidP="00306ED3"/>
        </w:tc>
      </w:tr>
    </w:tbl>
    <w:p w:rsidR="00B54FFA" w:rsidRDefault="00B54FFA" w:rsidP="00B54FFA"/>
    <w:p w:rsidR="00A12033" w:rsidRDefault="00A12033" w:rsidP="00A12033"/>
    <w:p w:rsidR="00A12033" w:rsidRDefault="00A12033"/>
    <w:sectPr w:rsidR="00A12033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1788"/>
    <w:multiLevelType w:val="hybridMultilevel"/>
    <w:tmpl w:val="14B4C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9792F"/>
    <w:multiLevelType w:val="hybridMultilevel"/>
    <w:tmpl w:val="E062C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51F07"/>
    <w:rsid w:val="0003797D"/>
    <w:rsid w:val="000756D7"/>
    <w:rsid w:val="00104E05"/>
    <w:rsid w:val="00151F07"/>
    <w:rsid w:val="00254CCD"/>
    <w:rsid w:val="00306ED3"/>
    <w:rsid w:val="00323F1F"/>
    <w:rsid w:val="00387B29"/>
    <w:rsid w:val="00485E11"/>
    <w:rsid w:val="00597FCF"/>
    <w:rsid w:val="006E7E8C"/>
    <w:rsid w:val="00743B75"/>
    <w:rsid w:val="00943B69"/>
    <w:rsid w:val="00A12033"/>
    <w:rsid w:val="00B41009"/>
    <w:rsid w:val="00B54FFA"/>
    <w:rsid w:val="00C371B5"/>
    <w:rsid w:val="00C65B5C"/>
    <w:rsid w:val="00D95A65"/>
    <w:rsid w:val="00EA79CB"/>
    <w:rsid w:val="00F16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00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410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didenko@mail.ru" TargetMode="External"/><Relationship Id="rId36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кабинет 213</cp:lastModifiedBy>
  <cp:revision>6</cp:revision>
  <dcterms:created xsi:type="dcterms:W3CDTF">2020-03-23T08:47:00Z</dcterms:created>
  <dcterms:modified xsi:type="dcterms:W3CDTF">2020-03-25T07:59:00Z</dcterms:modified>
</cp:coreProperties>
</file>